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F8D" w:rsidRPr="00035F8D" w:rsidRDefault="00035F8D" w:rsidP="00035F8D">
      <w:pPr>
        <w:shd w:val="clear" w:color="auto" w:fill="FFFFFF"/>
        <w:spacing w:after="540"/>
        <w:textAlignment w:val="top"/>
        <w:outlineLvl w:val="0"/>
        <w:rPr>
          <w:rFonts w:ascii="Helvetica" w:eastAsia="Times New Roman" w:hAnsi="Helvetica"/>
          <w:b/>
          <w:bCs/>
          <w:color w:val="0991CC"/>
          <w:spacing w:val="-11"/>
          <w:kern w:val="36"/>
          <w:sz w:val="45"/>
          <w:szCs w:val="45"/>
        </w:rPr>
      </w:pPr>
      <w:proofErr w:type="spellStart"/>
      <w:r w:rsidRPr="00035F8D">
        <w:rPr>
          <w:rFonts w:ascii="Helvetica" w:eastAsia="Times New Roman" w:hAnsi="Helvetica"/>
          <w:b/>
          <w:bCs/>
          <w:color w:val="0991CC"/>
          <w:spacing w:val="-11"/>
          <w:kern w:val="36"/>
          <w:sz w:val="45"/>
          <w:szCs w:val="45"/>
        </w:rPr>
        <w:t>Pré-programme</w:t>
      </w:r>
      <w:proofErr w:type="spellEnd"/>
      <w:r w:rsidRPr="00035F8D">
        <w:rPr>
          <w:rFonts w:ascii="Helvetica" w:eastAsia="Times New Roman" w:hAnsi="Helvetica"/>
          <w:b/>
          <w:bCs/>
          <w:color w:val="0991CC"/>
          <w:spacing w:val="-11"/>
          <w:kern w:val="36"/>
          <w:sz w:val="45"/>
          <w:szCs w:val="45"/>
        </w:rPr>
        <w:t xml:space="preserve"> du 15ème Colloque à Lille</w:t>
      </w:r>
    </w:p>
    <w:p w:rsidR="00035F8D" w:rsidRPr="00035F8D" w:rsidRDefault="00035F8D" w:rsidP="00035F8D">
      <w:pPr>
        <w:shd w:val="clear" w:color="auto" w:fill="FFFFFF"/>
        <w:spacing w:after="450" w:line="450" w:lineRule="atLeast"/>
        <w:textAlignment w:val="top"/>
        <w:rPr>
          <w:rFonts w:ascii="Helvetica" w:hAnsi="Helvetica"/>
          <w:color w:val="797979"/>
          <w:sz w:val="27"/>
          <w:szCs w:val="27"/>
        </w:rPr>
      </w:pPr>
      <w:r w:rsidRPr="00035F8D">
        <w:rPr>
          <w:rFonts w:ascii="Helvetica" w:hAnsi="Helvetica"/>
          <w:color w:val="797979"/>
          <w:sz w:val="27"/>
          <w:szCs w:val="27"/>
        </w:rPr>
        <w:t xml:space="preserve">L’AFREPA et son équipe pluridisciplinaire des Hauts-de-France sont heureuses de vous convier au 15 </w:t>
      </w:r>
      <w:proofErr w:type="spellStart"/>
      <w:r w:rsidRPr="00035F8D">
        <w:rPr>
          <w:rFonts w:ascii="Helvetica" w:hAnsi="Helvetica"/>
          <w:color w:val="797979"/>
          <w:sz w:val="27"/>
          <w:szCs w:val="27"/>
        </w:rPr>
        <w:t>ème</w:t>
      </w:r>
      <w:proofErr w:type="spellEnd"/>
      <w:r w:rsidRPr="00035F8D">
        <w:rPr>
          <w:rFonts w:ascii="Helvetica" w:hAnsi="Helvetica"/>
          <w:color w:val="797979"/>
          <w:sz w:val="27"/>
          <w:szCs w:val="27"/>
        </w:rPr>
        <w:t xml:space="preserve"> Colloque les 13 et 14 juin 2025 au Pôle Recherche de la Faculté de Médecine de Lille sur le thème</w:t>
      </w:r>
      <w:r w:rsidRPr="00035F8D">
        <w:rPr>
          <w:rFonts w:ascii="Helvetica" w:hAnsi="Helvetica"/>
          <w:color w:val="797979"/>
          <w:sz w:val="27"/>
          <w:szCs w:val="27"/>
        </w:rPr>
        <w:br/>
        <w:t>« Pratiques cliniques et recherches en cours »</w:t>
      </w:r>
    </w:p>
    <w:p w:rsidR="00035F8D" w:rsidRPr="00035F8D" w:rsidRDefault="00035F8D" w:rsidP="00035F8D">
      <w:pPr>
        <w:shd w:val="clear" w:color="auto" w:fill="FFFFFF"/>
        <w:spacing w:after="450" w:line="450" w:lineRule="atLeast"/>
        <w:textAlignment w:val="top"/>
        <w:rPr>
          <w:rFonts w:ascii="Helvetica" w:hAnsi="Helvetica"/>
          <w:color w:val="797979"/>
          <w:sz w:val="27"/>
          <w:szCs w:val="27"/>
        </w:rPr>
      </w:pPr>
      <w:r w:rsidRPr="00035F8D">
        <w:rPr>
          <w:rFonts w:ascii="Helvetica" w:hAnsi="Helvetica"/>
          <w:color w:val="797979"/>
          <w:sz w:val="27"/>
          <w:szCs w:val="27"/>
        </w:rPr>
        <w:t>12 ans après le dernier congrès lillois, nous aborderons l’acouphène de manière très pratique pour tous les professionnels : médecins, audioprothésistes, psychologues, sophrologues, dentistes, spécialistes en thérapie manuelle, médecins du travail …</w:t>
      </w:r>
    </w:p>
    <w:p w:rsidR="00035F8D" w:rsidRPr="00035F8D" w:rsidRDefault="00035F8D" w:rsidP="00035F8D">
      <w:pPr>
        <w:shd w:val="clear" w:color="auto" w:fill="FFFFFF"/>
        <w:spacing w:line="450" w:lineRule="atLeast"/>
        <w:textAlignment w:val="top"/>
        <w:rPr>
          <w:rFonts w:ascii="Helvetica" w:hAnsi="Helvetica"/>
          <w:color w:val="797979"/>
          <w:sz w:val="27"/>
          <w:szCs w:val="27"/>
        </w:rPr>
      </w:pPr>
      <w:proofErr w:type="spellStart"/>
      <w:r w:rsidRPr="00035F8D">
        <w:rPr>
          <w:rFonts w:ascii="inherit" w:hAnsi="inherit"/>
          <w:b/>
          <w:bCs/>
          <w:color w:val="797979"/>
          <w:sz w:val="27"/>
          <w:szCs w:val="27"/>
          <w:bdr w:val="none" w:sz="0" w:space="0" w:color="auto" w:frame="1"/>
        </w:rPr>
        <w:t>Pré-programme</w:t>
      </w:r>
      <w:proofErr w:type="spellEnd"/>
      <w:r w:rsidRPr="00035F8D">
        <w:rPr>
          <w:rFonts w:ascii="inherit" w:hAnsi="inherit"/>
          <w:b/>
          <w:bCs/>
          <w:color w:val="797979"/>
          <w:sz w:val="27"/>
          <w:szCs w:val="27"/>
          <w:bdr w:val="none" w:sz="0" w:space="0" w:color="auto" w:frame="1"/>
        </w:rPr>
        <w:t xml:space="preserve"> du vendredi 13 juin</w:t>
      </w:r>
      <w:r w:rsidRPr="00035F8D">
        <w:rPr>
          <w:rFonts w:ascii="Helvetica" w:hAnsi="Helvetica"/>
          <w:color w:val="797979"/>
          <w:sz w:val="27"/>
          <w:szCs w:val="27"/>
        </w:rPr>
        <w:t> :</w:t>
      </w:r>
    </w:p>
    <w:p w:rsidR="00035F8D" w:rsidRPr="00035F8D" w:rsidRDefault="00035F8D" w:rsidP="00035F8D">
      <w:pPr>
        <w:shd w:val="clear" w:color="auto" w:fill="FFFFFF"/>
        <w:spacing w:after="450" w:line="450" w:lineRule="atLeast"/>
        <w:textAlignment w:val="top"/>
        <w:rPr>
          <w:rFonts w:ascii="Helvetica" w:hAnsi="Helvetica"/>
          <w:color w:val="797979"/>
          <w:sz w:val="27"/>
          <w:szCs w:val="27"/>
        </w:rPr>
      </w:pPr>
      <w:r w:rsidRPr="00035F8D">
        <w:rPr>
          <w:rFonts w:ascii="Helvetica" w:hAnsi="Helvetica"/>
          <w:color w:val="797979"/>
          <w:sz w:val="27"/>
          <w:szCs w:val="27"/>
        </w:rPr>
        <w:t xml:space="preserve">Les conférences sur l’état actuel des connaissances (causes des acouphènes, intrications, démarche diagnostique, évaluation de la gêne, possibilités thérapeutiques …) seront suivies de nombreux ateliers interactifs et pratiques : simulations de consultations ORL, </w:t>
      </w:r>
      <w:proofErr w:type="spellStart"/>
      <w:r w:rsidRPr="00035F8D">
        <w:rPr>
          <w:rFonts w:ascii="Helvetica" w:hAnsi="Helvetica"/>
          <w:color w:val="797979"/>
          <w:sz w:val="27"/>
          <w:szCs w:val="27"/>
        </w:rPr>
        <w:t>acouphènométrie</w:t>
      </w:r>
      <w:proofErr w:type="spellEnd"/>
      <w:r w:rsidRPr="00035F8D">
        <w:rPr>
          <w:rFonts w:ascii="Helvetica" w:hAnsi="Helvetica"/>
          <w:color w:val="797979"/>
          <w:sz w:val="27"/>
          <w:szCs w:val="27"/>
        </w:rPr>
        <w:t xml:space="preserve"> en direct, techniques de thérapies sonores, la TCC comme si vous étiez, techniques modernes d’évaluation de l’hyperacousie, influence du couplage acoustique dans la prise en charge de l’hyperacousie, les différentes modalités des pratiques sophrologiques, acouphènes et travail, acouphènes</w:t>
      </w:r>
      <w:r w:rsidRPr="00035F8D">
        <w:rPr>
          <w:rFonts w:ascii="Helvetica" w:hAnsi="Helvetica"/>
          <w:color w:val="797979"/>
          <w:sz w:val="27"/>
          <w:szCs w:val="27"/>
        </w:rPr>
        <w:br/>
        <w:t xml:space="preserve">pulsatiles et rythmiques, acouphènes et sommeil, acouphènes </w:t>
      </w:r>
      <w:proofErr w:type="spellStart"/>
      <w:r w:rsidRPr="00035F8D">
        <w:rPr>
          <w:rFonts w:ascii="Helvetica" w:hAnsi="Helvetica"/>
          <w:color w:val="797979"/>
          <w:sz w:val="27"/>
          <w:szCs w:val="27"/>
        </w:rPr>
        <w:t>somatosensoriels</w:t>
      </w:r>
      <w:proofErr w:type="spellEnd"/>
      <w:r w:rsidRPr="00035F8D">
        <w:rPr>
          <w:rFonts w:ascii="Helvetica" w:hAnsi="Helvetica"/>
          <w:color w:val="797979"/>
          <w:sz w:val="27"/>
          <w:szCs w:val="27"/>
        </w:rPr>
        <w:t xml:space="preserve"> ...</w:t>
      </w:r>
    </w:p>
    <w:p w:rsidR="00035F8D" w:rsidRPr="00035F8D" w:rsidRDefault="00035F8D" w:rsidP="00035F8D">
      <w:pPr>
        <w:shd w:val="clear" w:color="auto" w:fill="FFFFFF"/>
        <w:spacing w:after="450" w:line="450" w:lineRule="atLeast"/>
        <w:textAlignment w:val="top"/>
        <w:rPr>
          <w:rFonts w:ascii="Helvetica" w:hAnsi="Helvetica"/>
          <w:color w:val="797979"/>
          <w:sz w:val="27"/>
          <w:szCs w:val="27"/>
        </w:rPr>
      </w:pPr>
      <w:r w:rsidRPr="00035F8D">
        <w:rPr>
          <w:rFonts w:ascii="Helvetica" w:hAnsi="Helvetica"/>
          <w:color w:val="797979"/>
          <w:sz w:val="27"/>
          <w:szCs w:val="27"/>
        </w:rPr>
        <w:t xml:space="preserve">Des séances plénières sur la recherche : études novatrices récentes sur la prise en charge </w:t>
      </w:r>
      <w:proofErr w:type="spellStart"/>
      <w:r w:rsidRPr="00035F8D">
        <w:rPr>
          <w:rFonts w:ascii="Helvetica" w:hAnsi="Helvetica"/>
          <w:color w:val="797979"/>
          <w:sz w:val="27"/>
          <w:szCs w:val="27"/>
        </w:rPr>
        <w:t>audioprothétique</w:t>
      </w:r>
      <w:proofErr w:type="spellEnd"/>
      <w:r w:rsidRPr="00035F8D">
        <w:rPr>
          <w:rFonts w:ascii="Helvetica" w:hAnsi="Helvetica"/>
          <w:color w:val="797979"/>
          <w:sz w:val="27"/>
          <w:szCs w:val="27"/>
        </w:rPr>
        <w:t xml:space="preserve"> en cas de surdité légère (étude AFREPA) ou en cas de surdités cachées (Vincent </w:t>
      </w:r>
      <w:proofErr w:type="spellStart"/>
      <w:r w:rsidRPr="00035F8D">
        <w:rPr>
          <w:rFonts w:ascii="Helvetica" w:hAnsi="Helvetica"/>
          <w:color w:val="797979"/>
          <w:sz w:val="27"/>
          <w:szCs w:val="27"/>
        </w:rPr>
        <w:t>Krause</w:t>
      </w:r>
      <w:proofErr w:type="spellEnd"/>
      <w:r w:rsidRPr="00035F8D">
        <w:rPr>
          <w:rFonts w:ascii="Helvetica" w:hAnsi="Helvetica"/>
          <w:color w:val="797979"/>
          <w:sz w:val="27"/>
          <w:szCs w:val="27"/>
        </w:rPr>
        <w:t xml:space="preserve"> et al.), thérapies comportementales et cognitives notamment les e-thérapies, recherches portant sur les liens entre acouphènes et sommeil, réflexion sur l’intérêt de </w:t>
      </w:r>
      <w:r w:rsidRPr="00035F8D">
        <w:rPr>
          <w:rFonts w:ascii="Helvetica" w:hAnsi="Helvetica"/>
          <w:color w:val="797979"/>
          <w:sz w:val="27"/>
          <w:szCs w:val="27"/>
        </w:rPr>
        <w:lastRenderedPageBreak/>
        <w:t>l’entrainement auditif et son effet sur les acouphènes ... seront suivies par une table ronde « Acouphènes et implant cochléaire : résultats des différentes équipes, gestion des cas difficiles et spécificité des réglages ». Nous vous présenterons également les nouveaux guides cliniques issus des travaux de</w:t>
      </w:r>
      <w:r w:rsidRPr="00035F8D">
        <w:rPr>
          <w:rFonts w:ascii="Helvetica" w:hAnsi="Helvetica"/>
          <w:color w:val="797979"/>
          <w:sz w:val="27"/>
          <w:szCs w:val="27"/>
        </w:rPr>
        <w:br/>
        <w:t>l’AFREPA et les recommandations du groupe de travail de la Haute Autorité de Santé.</w:t>
      </w:r>
    </w:p>
    <w:p w:rsidR="00035F8D" w:rsidRPr="00035F8D" w:rsidRDefault="00035F8D" w:rsidP="00035F8D">
      <w:pPr>
        <w:shd w:val="clear" w:color="auto" w:fill="FFFFFF"/>
        <w:spacing w:after="450" w:line="450" w:lineRule="atLeast"/>
        <w:textAlignment w:val="top"/>
        <w:rPr>
          <w:rFonts w:ascii="Helvetica" w:hAnsi="Helvetica"/>
          <w:color w:val="797979"/>
          <w:sz w:val="27"/>
          <w:szCs w:val="27"/>
        </w:rPr>
      </w:pPr>
      <w:r w:rsidRPr="00035F8D">
        <w:rPr>
          <w:rFonts w:ascii="Helvetica" w:hAnsi="Helvetica"/>
          <w:color w:val="797979"/>
          <w:sz w:val="27"/>
          <w:szCs w:val="27"/>
        </w:rPr>
        <w:t xml:space="preserve">Nous espérons que ce programme répond à vos attentes et espérons vous retrouver nombreux </w:t>
      </w:r>
      <w:proofErr w:type="spellStart"/>
      <w:r w:rsidRPr="00035F8D">
        <w:rPr>
          <w:rFonts w:ascii="Helvetica" w:hAnsi="Helvetica"/>
          <w:color w:val="797979"/>
          <w:sz w:val="27"/>
          <w:szCs w:val="27"/>
        </w:rPr>
        <w:t>din</w:t>
      </w:r>
      <w:proofErr w:type="spellEnd"/>
      <w:r w:rsidRPr="00035F8D">
        <w:rPr>
          <w:rFonts w:ascii="Helvetica" w:hAnsi="Helvetica"/>
          <w:color w:val="797979"/>
          <w:sz w:val="27"/>
          <w:szCs w:val="27"/>
        </w:rPr>
        <w:t xml:space="preserve"> </w:t>
      </w:r>
      <w:proofErr w:type="spellStart"/>
      <w:r w:rsidRPr="00035F8D">
        <w:rPr>
          <w:rFonts w:ascii="Helvetica" w:hAnsi="Helvetica"/>
          <w:color w:val="797979"/>
          <w:sz w:val="27"/>
          <w:szCs w:val="27"/>
        </w:rPr>
        <w:t>ch’nord</w:t>
      </w:r>
      <w:proofErr w:type="spellEnd"/>
      <w:r w:rsidRPr="00035F8D">
        <w:rPr>
          <w:rFonts w:ascii="Helvetica" w:hAnsi="Helvetica"/>
          <w:color w:val="797979"/>
          <w:sz w:val="27"/>
          <w:szCs w:val="27"/>
        </w:rPr>
        <w:t xml:space="preserve"> ( … ou y’a </w:t>
      </w:r>
      <w:proofErr w:type="spellStart"/>
      <w:r w:rsidRPr="00035F8D">
        <w:rPr>
          <w:rFonts w:ascii="Helvetica" w:hAnsi="Helvetica"/>
          <w:color w:val="797979"/>
          <w:sz w:val="27"/>
          <w:szCs w:val="27"/>
        </w:rPr>
        <w:t>toudis</w:t>
      </w:r>
      <w:proofErr w:type="spellEnd"/>
      <w:r w:rsidRPr="00035F8D">
        <w:rPr>
          <w:rFonts w:ascii="Helvetica" w:hAnsi="Helvetica"/>
          <w:color w:val="797979"/>
          <w:sz w:val="27"/>
          <w:szCs w:val="27"/>
        </w:rPr>
        <w:t xml:space="preserve"> </w:t>
      </w:r>
      <w:proofErr w:type="spellStart"/>
      <w:r w:rsidRPr="00035F8D">
        <w:rPr>
          <w:rFonts w:ascii="Helvetica" w:hAnsi="Helvetica"/>
          <w:color w:val="797979"/>
          <w:sz w:val="27"/>
          <w:szCs w:val="27"/>
        </w:rPr>
        <w:t>eun’alambic</w:t>
      </w:r>
      <w:proofErr w:type="spellEnd"/>
      <w:r w:rsidRPr="00035F8D">
        <w:rPr>
          <w:rFonts w:ascii="Helvetica" w:hAnsi="Helvetica"/>
          <w:color w:val="797979"/>
          <w:sz w:val="27"/>
          <w:szCs w:val="27"/>
        </w:rPr>
        <w:t xml:space="preserve"> sus </w:t>
      </w:r>
      <w:proofErr w:type="spellStart"/>
      <w:r w:rsidRPr="00035F8D">
        <w:rPr>
          <w:rFonts w:ascii="Helvetica" w:hAnsi="Helvetica"/>
          <w:color w:val="797979"/>
          <w:sz w:val="27"/>
          <w:szCs w:val="27"/>
        </w:rPr>
        <w:t>ch’fu</w:t>
      </w:r>
      <w:proofErr w:type="spellEnd"/>
      <w:r w:rsidRPr="00035F8D">
        <w:rPr>
          <w:rFonts w:ascii="Helvetica" w:hAnsi="Helvetica"/>
          <w:color w:val="797979"/>
          <w:sz w:val="27"/>
          <w:szCs w:val="27"/>
        </w:rPr>
        <w:t> !)</w:t>
      </w:r>
    </w:p>
    <w:p w:rsidR="00035F8D" w:rsidRPr="00035F8D" w:rsidRDefault="00035F8D" w:rsidP="00035F8D">
      <w:pPr>
        <w:shd w:val="clear" w:color="auto" w:fill="FFFFFF"/>
        <w:spacing w:line="450" w:lineRule="atLeast"/>
        <w:textAlignment w:val="top"/>
        <w:rPr>
          <w:rFonts w:ascii="Helvetica" w:hAnsi="Helvetica"/>
          <w:color w:val="797979"/>
          <w:sz w:val="27"/>
          <w:szCs w:val="27"/>
        </w:rPr>
      </w:pPr>
      <w:r w:rsidRPr="00035F8D">
        <w:rPr>
          <w:rFonts w:ascii="inherit" w:hAnsi="inherit"/>
          <w:b/>
          <w:bCs/>
          <w:color w:val="797979"/>
          <w:sz w:val="27"/>
          <w:szCs w:val="27"/>
          <w:bdr w:val="none" w:sz="0" w:space="0" w:color="auto" w:frame="1"/>
        </w:rPr>
        <w:t>Le Comité d’organisation du Congrès AFREPA Lille 2025</w:t>
      </w:r>
      <w:r w:rsidRPr="00035F8D">
        <w:rPr>
          <w:rFonts w:ascii="Helvetica" w:hAnsi="Helvetica"/>
          <w:color w:val="797979"/>
          <w:sz w:val="27"/>
          <w:szCs w:val="27"/>
        </w:rPr>
        <w:br/>
        <w:t xml:space="preserve">Docteur Vincent Loche, Docteur Catherine </w:t>
      </w:r>
      <w:proofErr w:type="spellStart"/>
      <w:r w:rsidRPr="00035F8D">
        <w:rPr>
          <w:rFonts w:ascii="Helvetica" w:hAnsi="Helvetica"/>
          <w:color w:val="797979"/>
          <w:sz w:val="27"/>
          <w:szCs w:val="27"/>
        </w:rPr>
        <w:t>Hennaux</w:t>
      </w:r>
      <w:proofErr w:type="spellEnd"/>
      <w:r w:rsidRPr="00035F8D">
        <w:rPr>
          <w:rFonts w:ascii="Helvetica" w:hAnsi="Helvetica"/>
          <w:color w:val="797979"/>
          <w:sz w:val="27"/>
          <w:szCs w:val="27"/>
        </w:rPr>
        <w:t xml:space="preserve">, Matthieu </w:t>
      </w:r>
      <w:proofErr w:type="spellStart"/>
      <w:r w:rsidRPr="00035F8D">
        <w:rPr>
          <w:rFonts w:ascii="Helvetica" w:hAnsi="Helvetica"/>
          <w:color w:val="797979"/>
          <w:sz w:val="27"/>
          <w:szCs w:val="27"/>
        </w:rPr>
        <w:t>Dewaleyne</w:t>
      </w:r>
      <w:proofErr w:type="spellEnd"/>
      <w:r w:rsidRPr="00035F8D">
        <w:rPr>
          <w:rFonts w:ascii="Helvetica" w:hAnsi="Helvetica"/>
          <w:color w:val="797979"/>
          <w:sz w:val="27"/>
          <w:szCs w:val="27"/>
        </w:rPr>
        <w:t xml:space="preserve">, </w:t>
      </w:r>
      <w:proofErr w:type="spellStart"/>
      <w:r w:rsidRPr="00035F8D">
        <w:rPr>
          <w:rFonts w:ascii="Helvetica" w:hAnsi="Helvetica"/>
          <w:color w:val="797979"/>
          <w:sz w:val="27"/>
          <w:szCs w:val="27"/>
        </w:rPr>
        <w:t>Ophelie</w:t>
      </w:r>
      <w:proofErr w:type="spellEnd"/>
      <w:r w:rsidRPr="00035F8D">
        <w:rPr>
          <w:rFonts w:ascii="Helvetica" w:hAnsi="Helvetica"/>
          <w:color w:val="797979"/>
          <w:sz w:val="27"/>
          <w:szCs w:val="27"/>
        </w:rPr>
        <w:t xml:space="preserve"> </w:t>
      </w:r>
      <w:proofErr w:type="spellStart"/>
      <w:r w:rsidRPr="00035F8D">
        <w:rPr>
          <w:rFonts w:ascii="Helvetica" w:hAnsi="Helvetica"/>
          <w:color w:val="797979"/>
          <w:sz w:val="27"/>
          <w:szCs w:val="27"/>
        </w:rPr>
        <w:t>Lépingle</w:t>
      </w:r>
      <w:proofErr w:type="spellEnd"/>
      <w:r w:rsidRPr="00035F8D">
        <w:rPr>
          <w:rFonts w:ascii="Helvetica" w:hAnsi="Helvetica"/>
          <w:color w:val="797979"/>
          <w:sz w:val="27"/>
          <w:szCs w:val="27"/>
        </w:rPr>
        <w:t xml:space="preserve">, Docteur Nathalie </w:t>
      </w:r>
      <w:proofErr w:type="spellStart"/>
      <w:r w:rsidRPr="00035F8D">
        <w:rPr>
          <w:rFonts w:ascii="Helvetica" w:hAnsi="Helvetica"/>
          <w:color w:val="797979"/>
          <w:sz w:val="27"/>
          <w:szCs w:val="27"/>
        </w:rPr>
        <w:t>Kornobis</w:t>
      </w:r>
      <w:proofErr w:type="spellEnd"/>
      <w:r w:rsidRPr="00035F8D">
        <w:rPr>
          <w:rFonts w:ascii="Helvetica" w:hAnsi="Helvetica"/>
          <w:color w:val="797979"/>
          <w:sz w:val="27"/>
          <w:szCs w:val="27"/>
        </w:rPr>
        <w:t>, Professeur Christophe Vincent, Professeur Dominique Chevalier</w:t>
      </w:r>
    </w:p>
    <w:p w:rsidR="00035F8D" w:rsidRPr="00035F8D" w:rsidRDefault="00035F8D" w:rsidP="00035F8D">
      <w:pPr>
        <w:shd w:val="clear" w:color="auto" w:fill="FFFFFF"/>
        <w:spacing w:after="450" w:line="450" w:lineRule="atLeast"/>
        <w:textAlignment w:val="top"/>
        <w:rPr>
          <w:rFonts w:ascii="Helvetica" w:hAnsi="Helvetica"/>
          <w:color w:val="797979"/>
          <w:sz w:val="27"/>
          <w:szCs w:val="27"/>
        </w:rPr>
      </w:pPr>
      <w:r w:rsidRPr="00035F8D">
        <w:rPr>
          <w:rFonts w:ascii="Helvetica" w:hAnsi="Helvetica"/>
          <w:color w:val="797979"/>
          <w:sz w:val="27"/>
          <w:szCs w:val="27"/>
        </w:rPr>
        <w:t xml:space="preserve">Professeur Hung Thaï Van, Président de l’AFREPA &amp; Docteur Marie José </w:t>
      </w:r>
      <w:proofErr w:type="spellStart"/>
      <w:r w:rsidRPr="00035F8D">
        <w:rPr>
          <w:rFonts w:ascii="Helvetica" w:hAnsi="Helvetica"/>
          <w:color w:val="797979"/>
          <w:sz w:val="27"/>
          <w:szCs w:val="27"/>
        </w:rPr>
        <w:t>Fraysse</w:t>
      </w:r>
      <w:proofErr w:type="spellEnd"/>
      <w:r w:rsidRPr="00035F8D">
        <w:rPr>
          <w:rFonts w:ascii="Helvetica" w:hAnsi="Helvetica"/>
          <w:color w:val="797979"/>
          <w:sz w:val="27"/>
          <w:szCs w:val="27"/>
        </w:rPr>
        <w:t>, Vice-Présidente de l’AFREPA</w:t>
      </w:r>
    </w:p>
    <w:p w:rsidR="00035F8D" w:rsidRPr="00035F8D" w:rsidRDefault="00035F8D" w:rsidP="00035F8D">
      <w:pPr>
        <w:shd w:val="clear" w:color="auto" w:fill="FFFFFF"/>
        <w:spacing w:after="450" w:line="450" w:lineRule="atLeast"/>
        <w:textAlignment w:val="top"/>
        <w:rPr>
          <w:rFonts w:ascii="Helvetica" w:hAnsi="Helvetica"/>
          <w:color w:val="797979"/>
          <w:sz w:val="27"/>
          <w:szCs w:val="27"/>
        </w:rPr>
      </w:pPr>
      <w:r w:rsidRPr="00035F8D">
        <w:rPr>
          <w:rFonts w:ascii="Helvetica" w:hAnsi="Helvetica"/>
          <w:color w:val="797979"/>
          <w:sz w:val="27"/>
          <w:szCs w:val="27"/>
        </w:rPr>
        <w:t> </w:t>
      </w:r>
    </w:p>
    <w:p w:rsidR="00035F8D" w:rsidRPr="00035F8D" w:rsidRDefault="00035F8D" w:rsidP="00035F8D">
      <w:pPr>
        <w:shd w:val="clear" w:color="auto" w:fill="FFFFFF"/>
        <w:spacing w:line="450" w:lineRule="atLeast"/>
        <w:textAlignment w:val="top"/>
        <w:rPr>
          <w:rFonts w:ascii="Helvetica" w:hAnsi="Helvetica"/>
          <w:color w:val="797979"/>
          <w:sz w:val="27"/>
          <w:szCs w:val="27"/>
        </w:rPr>
      </w:pPr>
      <w:r w:rsidRPr="00035F8D">
        <w:rPr>
          <w:rFonts w:ascii="inherit" w:hAnsi="inherit"/>
          <w:b/>
          <w:bCs/>
          <w:color w:val="797979"/>
          <w:sz w:val="27"/>
          <w:szCs w:val="27"/>
          <w:bdr w:val="none" w:sz="0" w:space="0" w:color="auto" w:frame="1"/>
        </w:rPr>
        <w:t>INSCRIPTION</w:t>
      </w:r>
      <w:r w:rsidRPr="00035F8D">
        <w:rPr>
          <w:rFonts w:ascii="Helvetica" w:hAnsi="Helvetica"/>
          <w:color w:val="797979"/>
          <w:sz w:val="27"/>
          <w:szCs w:val="27"/>
        </w:rPr>
        <w:t> : </w:t>
      </w:r>
      <w:hyperlink r:id="rId5" w:history="1">
        <w:r w:rsidRPr="00035F8D">
          <w:rPr>
            <w:rFonts w:ascii="Helvetica" w:hAnsi="Helvetica"/>
            <w:color w:val="0E88CE"/>
            <w:sz w:val="27"/>
            <w:szCs w:val="27"/>
            <w:u w:val="single"/>
            <w:bdr w:val="none" w:sz="0" w:space="0" w:color="auto" w:frame="1"/>
          </w:rPr>
          <w:t>https://afrepa2025.com</w:t>
        </w:r>
      </w:hyperlink>
    </w:p>
    <w:p w:rsidR="00035F8D" w:rsidRPr="00035F8D" w:rsidRDefault="00035F8D" w:rsidP="00035F8D">
      <w:pPr>
        <w:rPr>
          <w:rFonts w:eastAsia="Times New Roman"/>
          <w:sz w:val="20"/>
          <w:szCs w:val="20"/>
        </w:rPr>
      </w:pPr>
    </w:p>
    <w:p w:rsidR="00A9014C" w:rsidRDefault="00A9014C">
      <w:bookmarkStart w:id="0" w:name="_GoBack"/>
      <w:bookmarkEnd w:id="0"/>
    </w:p>
    <w:sectPr w:rsidR="00A9014C" w:rsidSect="00515B6E">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F8D"/>
    <w:rsid w:val="00035F8D"/>
    <w:rsid w:val="00515B6E"/>
    <w:rsid w:val="00A9014C"/>
    <w:rsid w:val="00E471C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CB42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fr-FR"/>
    </w:rPr>
  </w:style>
  <w:style w:type="paragraph" w:styleId="Titre1">
    <w:name w:val="heading 1"/>
    <w:basedOn w:val="Normal"/>
    <w:link w:val="Titre1Car"/>
    <w:uiPriority w:val="9"/>
    <w:qFormat/>
    <w:rsid w:val="00035F8D"/>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5F8D"/>
    <w:rPr>
      <w:b/>
      <w:bCs/>
      <w:kern w:val="36"/>
      <w:sz w:val="48"/>
      <w:szCs w:val="48"/>
      <w:lang w:eastAsia="fr-FR"/>
    </w:rPr>
  </w:style>
  <w:style w:type="paragraph" w:styleId="NormalWeb">
    <w:name w:val="Normal (Web)"/>
    <w:basedOn w:val="Normal"/>
    <w:uiPriority w:val="99"/>
    <w:semiHidden/>
    <w:unhideWhenUsed/>
    <w:rsid w:val="00035F8D"/>
    <w:pPr>
      <w:spacing w:before="100" w:beforeAutospacing="1" w:after="100" w:afterAutospacing="1"/>
    </w:pPr>
    <w:rPr>
      <w:sz w:val="20"/>
      <w:szCs w:val="20"/>
    </w:rPr>
  </w:style>
  <w:style w:type="character" w:styleId="Lienhypertexte">
    <w:name w:val="Hyperlink"/>
    <w:basedOn w:val="Policepardfaut"/>
    <w:uiPriority w:val="99"/>
    <w:semiHidden/>
    <w:unhideWhenUsed/>
    <w:rsid w:val="00035F8D"/>
    <w:rPr>
      <w:color w:val="0000FF"/>
      <w:u w:val="single"/>
    </w:rPr>
  </w:style>
  <w:style w:type="character" w:styleId="lev">
    <w:name w:val="Strong"/>
    <w:basedOn w:val="Policepardfaut"/>
    <w:uiPriority w:val="22"/>
    <w:qFormat/>
    <w:rsid w:val="00035F8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fr-FR"/>
    </w:rPr>
  </w:style>
  <w:style w:type="paragraph" w:styleId="Titre1">
    <w:name w:val="heading 1"/>
    <w:basedOn w:val="Normal"/>
    <w:link w:val="Titre1Car"/>
    <w:uiPriority w:val="9"/>
    <w:qFormat/>
    <w:rsid w:val="00035F8D"/>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5F8D"/>
    <w:rPr>
      <w:b/>
      <w:bCs/>
      <w:kern w:val="36"/>
      <w:sz w:val="48"/>
      <w:szCs w:val="48"/>
      <w:lang w:eastAsia="fr-FR"/>
    </w:rPr>
  </w:style>
  <w:style w:type="paragraph" w:styleId="NormalWeb">
    <w:name w:val="Normal (Web)"/>
    <w:basedOn w:val="Normal"/>
    <w:uiPriority w:val="99"/>
    <w:semiHidden/>
    <w:unhideWhenUsed/>
    <w:rsid w:val="00035F8D"/>
    <w:pPr>
      <w:spacing w:before="100" w:beforeAutospacing="1" w:after="100" w:afterAutospacing="1"/>
    </w:pPr>
    <w:rPr>
      <w:sz w:val="20"/>
      <w:szCs w:val="20"/>
    </w:rPr>
  </w:style>
  <w:style w:type="character" w:styleId="Lienhypertexte">
    <w:name w:val="Hyperlink"/>
    <w:basedOn w:val="Policepardfaut"/>
    <w:uiPriority w:val="99"/>
    <w:semiHidden/>
    <w:unhideWhenUsed/>
    <w:rsid w:val="00035F8D"/>
    <w:rPr>
      <w:color w:val="0000FF"/>
      <w:u w:val="single"/>
    </w:rPr>
  </w:style>
  <w:style w:type="character" w:styleId="lev">
    <w:name w:val="Strong"/>
    <w:basedOn w:val="Policepardfaut"/>
    <w:uiPriority w:val="22"/>
    <w:qFormat/>
    <w:rsid w:val="00035F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2415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afrepa2025.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2150</Characters>
  <Application>Microsoft Macintosh Word</Application>
  <DocSecurity>0</DocSecurity>
  <Lines>17</Lines>
  <Paragraphs>5</Paragraphs>
  <ScaleCrop>false</ScaleCrop>
  <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davoud ohadi</dc:creator>
  <cp:keywords/>
  <dc:description/>
  <cp:lastModifiedBy>davoud ohadi</cp:lastModifiedBy>
  <cp:revision>1</cp:revision>
  <dcterms:created xsi:type="dcterms:W3CDTF">2025-04-01T13:21:00Z</dcterms:created>
  <dcterms:modified xsi:type="dcterms:W3CDTF">2025-04-01T13:22:00Z</dcterms:modified>
</cp:coreProperties>
</file>